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33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95"/>
        <w:gridCol w:w="795"/>
        <w:gridCol w:w="1215"/>
        <w:gridCol w:w="1275"/>
        <w:gridCol w:w="1335"/>
        <w:gridCol w:w="1155"/>
        <w:gridCol w:w="855"/>
        <w:gridCol w:w="840"/>
        <w:gridCol w:w="1065"/>
      </w:tblGrid>
      <w:tr w14:paraId="1D5333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933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2B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年度项目支出绩效自评表</w:t>
            </w:r>
          </w:p>
        </w:tc>
      </w:tr>
      <w:tr w14:paraId="3541FB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5C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项目支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出名称</w:t>
            </w:r>
          </w:p>
        </w:tc>
        <w:tc>
          <w:tcPr>
            <w:tcW w:w="853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07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岳阳市红十字会第四次会员代表大会</w:t>
            </w:r>
          </w:p>
        </w:tc>
      </w:tr>
      <w:tr w14:paraId="52B634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AE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4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E8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岳阳市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红十字会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C3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27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2E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岳阳市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红十字会</w:t>
            </w:r>
          </w:p>
        </w:tc>
      </w:tr>
      <w:tr w14:paraId="09E3E7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10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项目资金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Style w:val="5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6"/>
                <w:lang w:val="en-US" w:eastAsia="zh-CN" w:bidi="ar"/>
              </w:rPr>
              <w:t>(万元)</w:t>
            </w:r>
          </w:p>
        </w:tc>
        <w:tc>
          <w:tcPr>
            <w:tcW w:w="2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97FFE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99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年初</w:t>
            </w:r>
            <w:r>
              <w:rPr>
                <w:rStyle w:val="6"/>
                <w:lang w:val="en-US" w:eastAsia="zh-CN" w:bidi="ar"/>
              </w:rPr>
              <w:t>预算数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CB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全年</w:t>
            </w:r>
            <w:r>
              <w:rPr>
                <w:rStyle w:val="6"/>
                <w:lang w:val="en-US" w:eastAsia="zh-CN" w:bidi="ar"/>
              </w:rPr>
              <w:t>预算数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D1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全年</w:t>
            </w:r>
            <w:r>
              <w:rPr>
                <w:rStyle w:val="6"/>
                <w:lang w:val="en-US" w:eastAsia="zh-CN" w:bidi="ar"/>
              </w:rPr>
              <w:t>执行数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B5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分值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69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执行率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78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</w:tr>
      <w:tr w14:paraId="1BE2FB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817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F7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年度资金总额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905AA">
            <w:pPr>
              <w:jc w:val="center"/>
              <w:rPr>
                <w:rFonts w:hint="default" w:ascii="Arial" w:hAnsi="Arial" w:eastAsia="仿宋_GB2312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27.28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AF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27.28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50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C7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DD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100%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09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</w:tr>
      <w:tr w14:paraId="7AFD10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E17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2D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其中：当年财政拨款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14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27.28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DA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27.28</w:t>
            </w:r>
            <w:bookmarkStart w:id="0" w:name="_GoBack"/>
            <w:bookmarkEnd w:id="0"/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04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D6557">
            <w:pPr>
              <w:jc w:val="center"/>
              <w:rPr>
                <w:rFonts w:hint="default" w:ascii="Arial" w:hAnsi="Arial" w:eastAsia="仿宋_GB2312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728F2">
            <w:pPr>
              <w:jc w:val="center"/>
              <w:rPr>
                <w:rFonts w:hint="default" w:ascii="Arial" w:hAnsi="Arial" w:eastAsia="仿宋_GB2312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100%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F8ED8">
            <w:pPr>
              <w:jc w:val="center"/>
              <w:rPr>
                <w:rFonts w:hint="default" w:ascii="Arial" w:hAnsi="Arial" w:eastAsia="仿宋_GB2312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100</w:t>
            </w:r>
          </w:p>
        </w:tc>
      </w:tr>
      <w:tr w14:paraId="6C94EC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F94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20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上年结转资金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36E66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19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DE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C5955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BF6CE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12BB9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9152F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309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A6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328A0">
            <w:pPr>
              <w:jc w:val="center"/>
              <w:rPr>
                <w:rFonts w:hint="default" w:ascii="Arial" w:hAnsi="Arial" w:eastAsia="仿宋_GB2312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88A51">
            <w:pPr>
              <w:jc w:val="center"/>
              <w:rPr>
                <w:rFonts w:hint="default" w:ascii="Arial" w:hAnsi="Arial" w:eastAsia="仿宋_GB2312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19E18">
            <w:pPr>
              <w:jc w:val="center"/>
              <w:rPr>
                <w:rFonts w:hint="default" w:ascii="Arial" w:hAnsi="Arial" w:eastAsia="仿宋_GB2312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2069F">
            <w:pPr>
              <w:jc w:val="center"/>
              <w:rPr>
                <w:rFonts w:hint="default" w:ascii="Arial" w:hAnsi="Arial" w:eastAsia="仿宋_GB2312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BE9CF">
            <w:pPr>
              <w:jc w:val="center"/>
              <w:rPr>
                <w:rFonts w:hint="default" w:ascii="Arial" w:hAnsi="Arial" w:eastAsia="仿宋_GB2312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3C20C">
            <w:pPr>
              <w:jc w:val="center"/>
              <w:rPr>
                <w:rFonts w:hint="default" w:ascii="Arial" w:hAnsi="Arial" w:eastAsia="仿宋_GB2312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  <w:tr w14:paraId="5AE691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4B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年度总体</w:t>
            </w:r>
            <w:r>
              <w:rPr>
                <w:rStyle w:val="6"/>
                <w:lang w:val="en-US" w:eastAsia="zh-CN" w:bidi="ar"/>
              </w:rPr>
              <w:t>目标</w:t>
            </w:r>
          </w:p>
        </w:tc>
        <w:tc>
          <w:tcPr>
            <w:tcW w:w="4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76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预期目标</w:t>
            </w:r>
          </w:p>
        </w:tc>
        <w:tc>
          <w:tcPr>
            <w:tcW w:w="39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E9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实际完成情况</w:t>
            </w:r>
          </w:p>
        </w:tc>
      </w:tr>
      <w:tr w14:paraId="5D06D8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7E8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73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举行岳阳市红十字会第四次会员代表大会                </w:t>
            </w:r>
          </w:p>
        </w:tc>
        <w:tc>
          <w:tcPr>
            <w:tcW w:w="39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445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岳阳市红十字会第四次会员代表大会圆满召开 </w:t>
            </w:r>
          </w:p>
        </w:tc>
      </w:tr>
      <w:tr w14:paraId="6FDE9F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6" w:hRule="atLeast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5B580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C4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E1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04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C7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年度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指标值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1A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实际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完成值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B9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分值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59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94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偏差原因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分析及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改进措施</w:t>
            </w:r>
          </w:p>
        </w:tc>
      </w:tr>
      <w:tr w14:paraId="4C16F2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1155EB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26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产出指标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Style w:val="5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6"/>
                <w:lang w:val="en-US" w:eastAsia="zh-CN" w:bidi="ar"/>
              </w:rPr>
              <w:t>(</w:t>
            </w:r>
            <w:r>
              <w:rPr>
                <w:rStyle w:val="6"/>
                <w:rFonts w:hint="eastAsia"/>
                <w:lang w:val="en-US" w:eastAsia="zh-CN" w:bidi="ar"/>
              </w:rPr>
              <w:t>5</w:t>
            </w:r>
            <w:r>
              <w:rPr>
                <w:rStyle w:val="6"/>
                <w:lang w:val="en-US" w:eastAsia="zh-CN" w:bidi="ar"/>
              </w:rPr>
              <w:t>0分)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6E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B0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选举产生理事的数量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755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=57人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68D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57人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FB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12.5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07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12.5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8CEFF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E4BD2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6D7BA4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6C2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C00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CF1C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选举产生监事的数量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FCD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=7人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BE3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7人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91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12.5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23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12.5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1F1BD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345CB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7B0B85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89B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2E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ED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不适用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9D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29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63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FA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EDA16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FE003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1E26CD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792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FD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AD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3天内完成大会各项议程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5E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完成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B6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完成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3E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12.5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B5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12.5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E27AF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FE8CB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1BF60A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5A1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9E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D8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按照二类会议要求控制成本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F3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到达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65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到达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33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12.5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BE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12.5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DC6AC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05C70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55273A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3D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效益指标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0分)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84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9D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不适用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64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DC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69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BB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1653F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7F997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4725C5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791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4F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79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对社会发展无负面影响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20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到达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57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到达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FA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AB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73DDF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817EF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7581A7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C5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满意度指标(10分)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0A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66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服务对象满意度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55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≥85%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01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≥85%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D8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BA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7054E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48B5D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65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B3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总分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7E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CB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100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E902B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 w14:paraId="1872ADA6">
      <w:pPr>
        <w:pStyle w:val="2"/>
      </w:pPr>
    </w:p>
    <w:p w14:paraId="5A8CFAE7">
      <w:pPr>
        <w:pStyle w:val="2"/>
        <w:ind w:firstLine="420" w:firstLineChars="200"/>
        <w:rPr>
          <w:rFonts w:hint="default" w:eastAsia="仿宋_GB2312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填表人：         填报日期：         联系电话：        单位负责人签字：</w:t>
      </w:r>
    </w:p>
    <w:p w14:paraId="0CDC3254"/>
    <w:sectPr>
      <w:pgSz w:w="11906" w:h="16838"/>
      <w:pgMar w:top="1440" w:right="1080" w:bottom="1440" w:left="1080" w:header="964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1ZGQyNGI0Zjc3ODAzMDUyNDVhYTRjNWI0ODc1ZWQifQ=="/>
  </w:docVars>
  <w:rsids>
    <w:rsidRoot w:val="00000000"/>
    <w:rsid w:val="081C61D3"/>
    <w:rsid w:val="083E2F6B"/>
    <w:rsid w:val="49D34965"/>
    <w:rsid w:val="773F1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character" w:customStyle="1" w:styleId="5">
    <w:name w:val="font51"/>
    <w:basedOn w:val="4"/>
    <w:qFormat/>
    <w:uiPriority w:val="0"/>
    <w:rPr>
      <w:rFonts w:ascii="Arial" w:hAnsi="Arial" w:cs="Arial"/>
      <w:color w:val="000000"/>
      <w:sz w:val="18"/>
      <w:szCs w:val="18"/>
      <w:u w:val="none"/>
    </w:rPr>
  </w:style>
  <w:style w:type="character" w:customStyle="1" w:styleId="6">
    <w:name w:val="font31"/>
    <w:basedOn w:val="4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402</Words>
  <Characters>479</Characters>
  <Lines>0</Lines>
  <Paragraphs>0</Paragraphs>
  <TotalTime>1</TotalTime>
  <ScaleCrop>false</ScaleCrop>
  <LinksUpToDate>false</LinksUpToDate>
  <CharactersWithSpaces>527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2024-09-12T01:23:00Z</dcterms:created>
  <dc:creator>Administrator.BF-20220516QJLF</dc:creator>
  <cp:lastModifiedBy>Administrator</cp:lastModifiedBy>
  <cp:lastPrinted>2024-09-20T02:28:00Z</cp:lastPrinted>
  <dcterms:modified xsi:type="dcterms:W3CDTF">2024-09-20T02:28:11Z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68BA6CA075DC441B90DC6B16265EE9F6_12</vt:lpwstr>
  </property>
</Properties>
</file>