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岳阳市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红十字会备灾救灾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物资入库检验制度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一、接收物资实行一次性清点制，谁清点谁负责必须做到准确无差错。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二、接收备灾救灾物资须按照以下要求进行：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物资运达物资库后，负责接收人员应首先核对供货方提供的凭证、资料手续是否完备合规；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</w:rPr>
        <w:t>查验运货车辆的数量及状况，核对物资品名、规格、包装和标记；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</w:rPr>
        <w:t>按车号做好标记，组织卸货。并按照物资品名、规格、残损情况分别堆放统计；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（四）</w:t>
      </w:r>
      <w:r>
        <w:rPr>
          <w:rFonts w:hint="eastAsia" w:ascii="仿宋_GB2312" w:hAnsi="仿宋_GB2312" w:eastAsia="仿宋_GB2312" w:cs="仿宋_GB2312"/>
          <w:sz w:val="32"/>
          <w:szCs w:val="32"/>
        </w:rPr>
        <w:t>依照合同和物资标准，对物资规格和外观质量按比例进行随机抽查；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（五）</w:t>
      </w:r>
      <w:r>
        <w:rPr>
          <w:rFonts w:hint="eastAsia" w:ascii="仿宋_GB2312" w:hAnsi="仿宋_GB2312" w:eastAsia="仿宋_GB2312" w:cs="仿宋_GB2312"/>
          <w:sz w:val="32"/>
          <w:szCs w:val="32"/>
        </w:rPr>
        <w:t>物资经查验合格入库后，按照物资分类及品名、规格统一目录填写物资入库记录单；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（六）</w:t>
      </w:r>
      <w:r>
        <w:rPr>
          <w:rFonts w:hint="eastAsia" w:ascii="仿宋_GB2312" w:hAnsi="仿宋_GB2312" w:eastAsia="仿宋_GB2312" w:cs="仿宋_GB2312"/>
          <w:sz w:val="32"/>
          <w:szCs w:val="32"/>
        </w:rPr>
        <w:t>对供货方提供的凭证、资料等进行整理存档；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（七）</w:t>
      </w:r>
      <w:r>
        <w:rPr>
          <w:rFonts w:hint="eastAsia" w:ascii="仿宋_GB2312" w:hAnsi="仿宋_GB2312" w:eastAsia="仿宋_GB2312" w:cs="仿宋_GB2312"/>
          <w:sz w:val="32"/>
          <w:szCs w:val="32"/>
        </w:rPr>
        <w:t>对物资质量、规格、数量与合同不符的，由供货商书面签字确认，并及时汇报或办理索赔。</w:t>
      </w:r>
    </w:p>
    <w:sectPr>
      <w:pgSz w:w="11906" w:h="16838"/>
      <w:pgMar w:top="1984" w:right="1474" w:bottom="141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4MWY2YTZlNmY4MDY0OTc5NWQ2YzI2MDFiYTFjMjQifQ=="/>
  </w:docVars>
  <w:rsids>
    <w:rsidRoot w:val="00000000"/>
    <w:rsid w:val="06B915CA"/>
    <w:rsid w:val="379E525E"/>
    <w:rsid w:val="60F60B10"/>
    <w:rsid w:val="9DC3329A"/>
    <w:rsid w:val="EF3F98F4"/>
    <w:rsid w:val="FBEDF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322</Words>
  <Characters>322</Characters>
  <Lines>0</Lines>
  <Paragraphs>0</Paragraphs>
  <TotalTime>0</TotalTime>
  <ScaleCrop>false</ScaleCrop>
  <LinksUpToDate>false</LinksUpToDate>
  <CharactersWithSpaces>322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2023-08-24T10:05:00Z</dcterms:created>
  <dc:creator>Administrator</dc:creator>
  <cp:lastModifiedBy>Z</cp:lastModifiedBy>
  <dcterms:modified xsi:type="dcterms:W3CDTF">2023-09-26T08:55:55Z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9E39978DE34C4B6CB8F438B03483DE2F_13</vt:lpwstr>
  </property>
</Properties>
</file>